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jc w:val="center"/>
        <w:rPr>
          <w:rFonts w:hint="default" w:ascii="Times New Roman" w:hAnsi="Times New Roman" w:cs="Times New Roman"/>
          <w:b/>
          <w:lang w:val="en-US"/>
        </w:rPr>
      </w:pPr>
      <w:r>
        <w:rPr>
          <w:rFonts w:hint="default" w:ascii="Times New Roman" w:hAnsi="Times New Roman" w:cs="Times New Roman"/>
          <w:b/>
          <w:rtl w:val="0"/>
        </w:rPr>
        <w:t>Job Description: Organist</w:t>
      </w:r>
      <w:r>
        <w:rPr>
          <w:rFonts w:hint="default" w:ascii="Times New Roman" w:hAnsi="Times New Roman" w:cs="Times New Roman"/>
          <w:b/>
          <w:rtl w:val="0"/>
          <w:lang w:val="en-US"/>
        </w:rPr>
        <w:t>-Pianist</w:t>
      </w:r>
    </w:p>
    <w:p>
      <w:pPr>
        <w:pageBreakBefore w:val="0"/>
        <w:jc w:val="center"/>
        <w:rPr>
          <w:rFonts w:hint="default" w:ascii="Times New Roman" w:hAnsi="Times New Roman" w:cs="Times New Roman"/>
        </w:rPr>
      </w:pPr>
    </w:p>
    <w:p>
      <w:pPr>
        <w:pageBreakBefore w:val="0"/>
        <w:jc w:val="center"/>
        <w:rPr>
          <w:rFonts w:hint="default" w:ascii="Times New Roman" w:hAnsi="Times New Roman" w:cs="Times New Roman"/>
          <w:b/>
          <w:rtl w:val="0"/>
          <w:lang w:val="en-US"/>
        </w:rPr>
      </w:pPr>
      <w:r>
        <w:rPr>
          <w:rFonts w:hint="default" w:ascii="Times New Roman" w:hAnsi="Times New Roman" w:cs="Times New Roman"/>
          <w:b/>
          <w:rtl w:val="0"/>
        </w:rPr>
        <w:t xml:space="preserve">St. </w:t>
      </w:r>
      <w:r>
        <w:rPr>
          <w:rFonts w:hint="default" w:ascii="Times New Roman" w:hAnsi="Times New Roman" w:cs="Times New Roman"/>
          <w:b/>
          <w:rtl w:val="0"/>
          <w:lang w:val="en-US"/>
        </w:rPr>
        <w:t xml:space="preserve">Mary Magdalene Episcopal Church </w:t>
      </w:r>
    </w:p>
    <w:p>
      <w:pPr>
        <w:pageBreakBefore w:val="0"/>
        <w:jc w:val="center"/>
        <w:rPr>
          <w:rFonts w:hint="default" w:ascii="Times New Roman" w:hAnsi="Times New Roman" w:cs="Times New Roman"/>
          <w:b/>
          <w:rtl w:val="0"/>
          <w:lang w:val="en-US"/>
        </w:rPr>
      </w:pPr>
    </w:p>
    <w:p>
      <w:pPr>
        <w:pageBreakBefore w:val="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b/>
          <w:rtl w:val="0"/>
        </w:rPr>
        <w:t>Reports to:</w:t>
      </w:r>
      <w:r>
        <w:rPr>
          <w:rFonts w:hint="default" w:ascii="Times New Roman" w:hAnsi="Times New Roman" w:cs="Times New Roman"/>
          <w:rtl w:val="0"/>
        </w:rPr>
        <w:t xml:space="preserve"> </w:t>
      </w:r>
      <w:r>
        <w:rPr>
          <w:rFonts w:hint="default" w:ascii="Times New Roman" w:hAnsi="Times New Roman" w:cs="Times New Roman"/>
          <w:rtl w:val="0"/>
        </w:rPr>
        <w:tab/>
      </w:r>
      <w:r>
        <w:rPr>
          <w:rFonts w:hint="default" w:ascii="Times New Roman" w:hAnsi="Times New Roman" w:cs="Times New Roman"/>
          <w:rtl w:val="0"/>
        </w:rPr>
        <w:tab/>
      </w:r>
      <w:r>
        <w:rPr>
          <w:rFonts w:hint="default" w:ascii="Times New Roman" w:hAnsi="Times New Roman" w:cs="Times New Roman"/>
          <w:rtl w:val="0"/>
        </w:rPr>
        <w:tab/>
      </w:r>
      <w:r>
        <w:rPr>
          <w:rFonts w:hint="default" w:ascii="Times New Roman" w:hAnsi="Times New Roman" w:cs="Times New Roman"/>
          <w:rtl w:val="0"/>
          <w:lang w:val="en-US"/>
        </w:rPr>
        <w:t>Priest-in-Charge</w:t>
      </w:r>
    </w:p>
    <w:p>
      <w:pPr>
        <w:pageBreakBefore w:val="0"/>
        <w:ind w:left="2880" w:hanging="28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b/>
          <w:rtl w:val="0"/>
        </w:rPr>
        <w:t>Directly Supervises:</w:t>
      </w:r>
      <w:r>
        <w:rPr>
          <w:rFonts w:hint="default" w:ascii="Times New Roman" w:hAnsi="Times New Roman" w:cs="Times New Roman"/>
          <w:rtl w:val="0"/>
        </w:rPr>
        <w:t xml:space="preserve"> </w:t>
      </w:r>
      <w:r>
        <w:rPr>
          <w:rFonts w:hint="default" w:ascii="Times New Roman" w:hAnsi="Times New Roman" w:cs="Times New Roman"/>
          <w:rtl w:val="0"/>
        </w:rPr>
        <w:tab/>
      </w:r>
      <w:r>
        <w:rPr>
          <w:rFonts w:hint="default" w:ascii="Times New Roman" w:hAnsi="Times New Roman" w:cs="Times New Roman"/>
          <w:rtl w:val="0"/>
          <w:lang w:val="en-US"/>
        </w:rPr>
        <w:t>V</w:t>
      </w:r>
      <w:r>
        <w:rPr>
          <w:rFonts w:hint="default" w:ascii="Times New Roman" w:hAnsi="Times New Roman" w:cs="Times New Roman"/>
          <w:rtl w:val="0"/>
        </w:rPr>
        <w:t>olunteer choir members</w:t>
      </w:r>
      <w:r>
        <w:rPr>
          <w:rFonts w:hint="default" w:ascii="Times New Roman" w:hAnsi="Times New Roman" w:cs="Times New Roman"/>
          <w:rtl w:val="0"/>
          <w:lang w:val="en-US"/>
        </w:rPr>
        <w:t xml:space="preserve"> and Guest Musicians</w:t>
      </w:r>
    </w:p>
    <w:p>
      <w:pPr>
        <w:pageBreakBefore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rtl w:val="0"/>
        </w:rPr>
        <w:t>Status:</w:t>
      </w:r>
      <w:r>
        <w:rPr>
          <w:rFonts w:hint="default" w:ascii="Times New Roman" w:hAnsi="Times New Roman" w:cs="Times New Roman"/>
          <w:b/>
          <w:rtl w:val="0"/>
        </w:rPr>
        <w:tab/>
      </w:r>
      <w:r>
        <w:rPr>
          <w:rFonts w:hint="default" w:ascii="Times New Roman" w:hAnsi="Times New Roman" w:cs="Times New Roman"/>
          <w:b/>
          <w:rtl w:val="0"/>
        </w:rPr>
        <w:tab/>
      </w:r>
      <w:r>
        <w:rPr>
          <w:rFonts w:hint="default" w:ascii="Times New Roman" w:hAnsi="Times New Roman" w:cs="Times New Roman"/>
          <w:b/>
          <w:rtl w:val="0"/>
        </w:rPr>
        <w:tab/>
      </w:r>
      <w:r>
        <w:rPr>
          <w:rFonts w:hint="default" w:ascii="Times New Roman" w:hAnsi="Times New Roman" w:cs="Times New Roman"/>
          <w:rtl w:val="0"/>
        </w:rPr>
        <w:t>Part time (</w:t>
      </w:r>
      <w:r>
        <w:rPr>
          <w:rFonts w:hint="default" w:ascii="Times New Roman" w:hAnsi="Times New Roman" w:cs="Times New Roman"/>
          <w:rtl w:val="0"/>
          <w:lang w:val="en-US"/>
        </w:rPr>
        <w:t>13</w:t>
      </w:r>
      <w:r>
        <w:rPr>
          <w:rFonts w:hint="default" w:ascii="Times New Roman" w:hAnsi="Times New Roman" w:cs="Times New Roman"/>
          <w:rtl w:val="0"/>
        </w:rPr>
        <w:t xml:space="preserve">  hours per week)</w:t>
      </w:r>
    </w:p>
    <w:p>
      <w:pPr>
        <w:pageBreakBefore w:val="0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rtl w:val="0"/>
        </w:rPr>
        <w:t>FLSA:</w:t>
      </w:r>
      <w:r>
        <w:rPr>
          <w:rFonts w:hint="default" w:ascii="Times New Roman" w:hAnsi="Times New Roman" w:cs="Times New Roman"/>
          <w:rtl w:val="0"/>
        </w:rPr>
        <w:tab/>
      </w:r>
      <w:r>
        <w:rPr>
          <w:rFonts w:hint="default" w:ascii="Times New Roman" w:hAnsi="Times New Roman" w:cs="Times New Roman"/>
          <w:rtl w:val="0"/>
        </w:rPr>
        <w:tab/>
      </w:r>
      <w:r>
        <w:rPr>
          <w:rFonts w:hint="default" w:ascii="Times New Roman" w:hAnsi="Times New Roman" w:cs="Times New Roman"/>
          <w:rtl w:val="0"/>
        </w:rPr>
        <w:tab/>
      </w:r>
      <w:r>
        <w:rPr>
          <w:rFonts w:hint="default" w:ascii="Times New Roman" w:hAnsi="Times New Roman" w:cs="Times New Roman"/>
          <w:rtl w:val="0"/>
        </w:rPr>
        <w:tab/>
      </w:r>
      <w:r>
        <w:rPr>
          <w:rFonts w:hint="default" w:ascii="Times New Roman" w:hAnsi="Times New Roman" w:cs="Times New Roman"/>
          <w:rtl w:val="0"/>
        </w:rPr>
        <w:t>Exempt</w:t>
      </w:r>
      <w:r>
        <w:rPr>
          <w:rFonts w:hint="default" w:ascii="Times New Roman" w:hAnsi="Times New Roman" w:cs="Times New Roman"/>
          <w:b/>
          <w:rtl w:val="0"/>
        </w:rPr>
        <w:tab/>
      </w:r>
      <w:r>
        <w:rPr>
          <w:rFonts w:hint="default" w:ascii="Times New Roman" w:hAnsi="Times New Roman" w:cs="Times New Roman"/>
          <w:b/>
          <w:rtl w:val="0"/>
        </w:rPr>
        <w:tab/>
      </w:r>
      <w:r>
        <w:rPr>
          <w:rFonts w:hint="default" w:ascii="Times New Roman" w:hAnsi="Times New Roman" w:cs="Times New Roman"/>
          <w:b/>
          <w:rtl w:val="0"/>
        </w:rPr>
        <w:tab/>
      </w:r>
      <w:r>
        <w:rPr>
          <w:rFonts w:hint="default" w:ascii="Times New Roman" w:hAnsi="Times New Roman" w:cs="Times New Roman"/>
          <w:b/>
          <w:rtl w:val="0"/>
        </w:rPr>
        <w:tab/>
      </w:r>
      <w:r>
        <w:rPr>
          <w:rFonts w:hint="default" w:ascii="Times New Roman" w:hAnsi="Times New Roman" w:cs="Times New Roman"/>
          <w:b/>
          <w:rtl w:val="0"/>
        </w:rPr>
        <w:tab/>
      </w:r>
    </w:p>
    <w:p>
      <w:pPr>
        <w:pageBreakBefore w:val="0"/>
        <w:jc w:val="center"/>
        <w:rPr>
          <w:rFonts w:hint="default" w:ascii="Times New Roman" w:hAnsi="Times New Roman" w:cs="Times New Roman"/>
        </w:rPr>
      </w:pPr>
    </w:p>
    <w:p>
      <w:pPr>
        <w:pageBreakBefore w:val="0"/>
        <w:jc w:val="center"/>
        <w:rPr>
          <w:rFonts w:hint="default" w:ascii="Times New Roman" w:hAnsi="Times New Roman" w:cs="Times New Roman"/>
        </w:rPr>
      </w:pPr>
    </w:p>
    <w:p>
      <w:pPr>
        <w:pageBreakBefore w:val="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rtl w:val="0"/>
        </w:rPr>
        <w:t>Job Summary</w:t>
      </w:r>
    </w:p>
    <w:p>
      <w:pPr>
        <w:pageBreakBefore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rtl w:val="0"/>
        </w:rPr>
        <w:t>The organist-</w:t>
      </w:r>
      <w:r>
        <w:rPr>
          <w:rFonts w:hint="default" w:ascii="Times New Roman" w:hAnsi="Times New Roman" w:cs="Times New Roman"/>
          <w:rtl w:val="0"/>
          <w:lang w:val="en-US"/>
        </w:rPr>
        <w:t>Pianist</w:t>
      </w:r>
      <w:r>
        <w:rPr>
          <w:rFonts w:hint="default" w:ascii="Times New Roman" w:hAnsi="Times New Roman" w:cs="Times New Roman"/>
          <w:rtl w:val="0"/>
        </w:rPr>
        <w:t xml:space="preserve"> plays an important role in leading worship at Saint </w:t>
      </w:r>
      <w:r>
        <w:rPr>
          <w:rFonts w:hint="default" w:ascii="Times New Roman" w:hAnsi="Times New Roman" w:cs="Times New Roman"/>
          <w:rtl w:val="0"/>
          <w:lang w:val="en-US"/>
        </w:rPr>
        <w:t>St. Mary Magdalene</w:t>
      </w:r>
      <w:r>
        <w:rPr>
          <w:rFonts w:hint="default" w:ascii="Times New Roman" w:hAnsi="Times New Roman" w:cs="Times New Roman"/>
          <w:rtl w:val="0"/>
        </w:rPr>
        <w:t xml:space="preserve">, overseeing the </w:t>
      </w:r>
      <w:r>
        <w:rPr>
          <w:rFonts w:hint="default" w:ascii="Times New Roman" w:hAnsi="Times New Roman" w:cs="Times New Roman"/>
          <w:rtl w:val="0"/>
          <w:lang w:val="en-US"/>
        </w:rPr>
        <w:t>organ</w:t>
      </w:r>
      <w:r>
        <w:rPr>
          <w:rFonts w:hint="default" w:ascii="Times New Roman" w:hAnsi="Times New Roman" w:cs="Times New Roman"/>
          <w:rtl w:val="0"/>
        </w:rPr>
        <w:t xml:space="preserve"> and instrumental music program.  </w:t>
      </w:r>
    </w:p>
    <w:p>
      <w:pPr>
        <w:pageBreakBefore w:val="0"/>
        <w:rPr>
          <w:rFonts w:hint="default" w:ascii="Times New Roman" w:hAnsi="Times New Roman" w:cs="Times New Roman"/>
        </w:rPr>
      </w:pPr>
    </w:p>
    <w:p>
      <w:pPr>
        <w:pageBreakBefore w:val="0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rtl w:val="0"/>
        </w:rPr>
        <w:t xml:space="preserve">Essential Functions: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rtl w:val="0"/>
        </w:rPr>
        <w:t xml:space="preserve">Play the organ and piano as necessary for worship services. The current schedule includes 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rtl w:val="0"/>
          <w:lang w:val="en-US"/>
        </w:rPr>
        <w:t>O</w:t>
      </w:r>
      <w:r>
        <w:rPr>
          <w:rFonts w:hint="default" w:ascii="Times New Roman" w:hAnsi="Times New Roman" w:cs="Times New Roman"/>
          <w:rtl w:val="0"/>
        </w:rPr>
        <w:t xml:space="preserve">ne Sunday morning service each week of the year. </w:t>
      </w:r>
      <w:r>
        <w:rPr>
          <w:rFonts w:hint="default" w:ascii="Times New Roman" w:hAnsi="Times New Roman" w:cs="Times New Roman"/>
          <w:rtl w:val="0"/>
          <w:lang w:val="en-US"/>
        </w:rPr>
        <w:t xml:space="preserve">One </w:t>
      </w:r>
      <w:r>
        <w:rPr>
          <w:rFonts w:hint="default" w:ascii="Times New Roman" w:hAnsi="Times New Roman" w:cs="Times New Roman"/>
          <w:rtl w:val="0"/>
        </w:rPr>
        <w:t>service</w:t>
      </w:r>
      <w:r>
        <w:rPr>
          <w:rFonts w:hint="default" w:ascii="Times New Roman" w:hAnsi="Times New Roman" w:cs="Times New Roman"/>
          <w:rtl w:val="0"/>
          <w:lang w:val="en-US"/>
        </w:rPr>
        <w:t xml:space="preserve"> </w:t>
      </w:r>
      <w:r>
        <w:rPr>
          <w:rFonts w:hint="default" w:ascii="Times New Roman" w:hAnsi="Times New Roman" w:cs="Times New Roman"/>
          <w:rtl w:val="0"/>
        </w:rPr>
        <w:t>on Easter Day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cs="Times New Roman"/>
          <w:rtl w:val="0"/>
        </w:rPr>
        <w:t>Services on major Holy Days: Epiphany</w:t>
      </w:r>
      <w:r>
        <w:rPr>
          <w:rFonts w:hint="default" w:ascii="Times New Roman" w:hAnsi="Times New Roman" w:cs="Times New Roman"/>
          <w:rtl w:val="0"/>
          <w:lang w:val="en-US"/>
        </w:rPr>
        <w:t>,</w:t>
      </w:r>
      <w:r>
        <w:rPr>
          <w:rFonts w:hint="default" w:ascii="Times New Roman" w:hAnsi="Times New Roman" w:cs="Times New Roman"/>
          <w:rtl w:val="0"/>
        </w:rPr>
        <w:t xml:space="preserve"> Ash Wednesday, Maundy Thursday, Good Friday, Ascension Day, </w:t>
      </w:r>
      <w:r>
        <w:rPr>
          <w:rFonts w:hint="default" w:ascii="Times New Roman" w:hAnsi="Times New Roman" w:cs="Times New Roman"/>
          <w:rtl w:val="0"/>
          <w:lang w:val="en-US"/>
        </w:rPr>
        <w:t xml:space="preserve">St. Mary Magdalene Day July 22, </w:t>
      </w:r>
      <w:r>
        <w:rPr>
          <w:rFonts w:hint="default" w:ascii="Times New Roman" w:hAnsi="Times New Roman" w:cs="Times New Roman"/>
          <w:rtl w:val="0"/>
        </w:rPr>
        <w:t>Thanksgiving</w:t>
      </w:r>
      <w:r>
        <w:rPr>
          <w:rFonts w:hint="default" w:ascii="Times New Roman" w:hAnsi="Times New Roman" w:cs="Times New Roman"/>
          <w:rtl w:val="0"/>
          <w:lang w:val="en-US"/>
        </w:rPr>
        <w:t xml:space="preserve"> Day</w:t>
      </w:r>
      <w:r>
        <w:rPr>
          <w:rFonts w:hint="default" w:ascii="Times New Roman" w:hAnsi="Times New Roman" w:cs="Times New Roman"/>
          <w:rtl w:val="0"/>
        </w:rPr>
        <w:t>, Christmas Eve (</w:t>
      </w:r>
      <w:r>
        <w:rPr>
          <w:rFonts w:hint="default" w:ascii="Times New Roman" w:hAnsi="Times New Roman" w:cs="Times New Roman"/>
          <w:rtl w:val="0"/>
          <w:lang w:val="en-US"/>
        </w:rPr>
        <w:t xml:space="preserve">1 </w:t>
      </w:r>
      <w:r>
        <w:rPr>
          <w:rFonts w:hint="default" w:ascii="Times New Roman" w:hAnsi="Times New Roman" w:cs="Times New Roman"/>
          <w:rtl w:val="0"/>
        </w:rPr>
        <w:t>service), Christmas Day</w:t>
      </w:r>
      <w:r>
        <w:rPr>
          <w:rFonts w:hint="default" w:ascii="Times New Roman" w:hAnsi="Times New Roman" w:cs="Times New Roman"/>
          <w:rtl w:val="0"/>
          <w:lang w:val="en-US"/>
        </w:rPr>
        <w:t>, and Watch N</w:t>
      </w:r>
      <w:bookmarkStart w:id="0" w:name="_GoBack"/>
      <w:bookmarkEnd w:id="0"/>
      <w:r>
        <w:rPr>
          <w:rFonts w:hint="default" w:ascii="Times New Roman" w:hAnsi="Times New Roman" w:cs="Times New Roman"/>
          <w:rtl w:val="0"/>
          <w:lang w:val="en-US"/>
        </w:rPr>
        <w:t>ight Service (New’s Eve)</w:t>
      </w:r>
      <w:r>
        <w:rPr>
          <w:rFonts w:hint="default" w:ascii="Times New Roman" w:hAnsi="Times New Roman" w:cs="Times New Roman"/>
          <w:rtl w:val="0"/>
        </w:rPr>
        <w:t xml:space="preserve">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rtl w:val="0"/>
          <w:lang w:val="en-US"/>
        </w:rPr>
        <w:t xml:space="preserve">Lead the choir during worship services,  </w:t>
      </w:r>
      <w:r>
        <w:rPr>
          <w:rFonts w:hint="default" w:ascii="Times New Roman" w:hAnsi="Times New Roman" w:cs="Times New Roman"/>
          <w:rtl w:val="0"/>
        </w:rPr>
        <w:t xml:space="preserve">conduct rehearsals and </w:t>
      </w:r>
      <w:r>
        <w:rPr>
          <w:rFonts w:hint="default" w:ascii="Times New Roman" w:hAnsi="Times New Roman" w:cs="Times New Roman"/>
          <w:rtl w:val="0"/>
          <w:lang w:val="en-US"/>
        </w:rPr>
        <w:t xml:space="preserve">manage the multicultural nature of our </w:t>
      </w:r>
      <w:r>
        <w:rPr>
          <w:rFonts w:hint="default" w:ascii="Times New Roman" w:hAnsi="Times New Roman" w:cs="Times New Roman"/>
          <w:rtl w:val="0"/>
        </w:rPr>
        <w:t xml:space="preserve">choir </w:t>
      </w:r>
      <w:r>
        <w:rPr>
          <w:rFonts w:hint="default" w:ascii="Times New Roman" w:hAnsi="Times New Roman" w:cs="Times New Roman"/>
          <w:rtl w:val="0"/>
          <w:lang w:val="en-US"/>
        </w:rPr>
        <w:t>as they reflect our congregation.</w:t>
      </w:r>
      <w:r>
        <w:rPr>
          <w:rFonts w:hint="default" w:ascii="Times New Roman" w:hAnsi="Times New Roman" w:cs="Times New Roman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cs="Times New Roman"/>
          <w:rtl w:val="0"/>
        </w:rPr>
        <w:t>Manage guest musicians</w:t>
      </w:r>
      <w:r>
        <w:rPr>
          <w:rFonts w:hint="default" w:ascii="Times New Roman" w:hAnsi="Times New Roman" w:cs="Times New Roman"/>
          <w:rtl w:val="0"/>
          <w:lang w:val="en-US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cs="Times New Roman"/>
          <w:rtl w:val="0"/>
          <w:lang w:val="en-US"/>
        </w:rPr>
        <w:t xml:space="preserve">Uses </w:t>
      </w:r>
      <w:r>
        <w:rPr>
          <w:rFonts w:hint="default" w:ascii="Times New Roman" w:hAnsi="Times New Roman" w:cs="Times New Roman"/>
          <w:rtl w:val="0"/>
        </w:rPr>
        <w:t>musical resources and manage the music library</w:t>
      </w:r>
      <w:r>
        <w:rPr>
          <w:rFonts w:hint="default" w:ascii="Times New Roman" w:hAnsi="Times New Roman" w:cs="Times New Roman"/>
          <w:rtl w:val="0"/>
          <w:lang w:val="en-US"/>
        </w:rPr>
        <w:t xml:space="preserve"> at St. Mary Magdalene</w:t>
      </w:r>
      <w:r>
        <w:rPr>
          <w:rFonts w:hint="default" w:ascii="Times New Roman" w:hAnsi="Times New Roman" w:cs="Times New Roman"/>
          <w:rtl w:val="0"/>
        </w:rPr>
        <w:t xml:space="preserve">, aiming at a repertoire that prioritizes </w:t>
      </w:r>
      <w:r>
        <w:rPr>
          <w:rFonts w:hint="default" w:ascii="Times New Roman" w:hAnsi="Times New Roman" w:cs="Times New Roman"/>
          <w:rtl w:val="0"/>
          <w:lang w:val="en-US"/>
        </w:rPr>
        <w:t xml:space="preserve">multicultural and intergenerational </w:t>
      </w:r>
      <w:r>
        <w:rPr>
          <w:rFonts w:hint="default" w:ascii="Times New Roman" w:hAnsi="Times New Roman" w:cs="Times New Roman"/>
          <w:rtl w:val="0"/>
        </w:rPr>
        <w:t xml:space="preserve">musical excellence, liturgical and theological coherence and accessibility.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cs="Times New Roman"/>
          <w:rtl w:val="0"/>
        </w:rPr>
        <w:t>Coordinate the care of all musical instruments owned by St</w:t>
      </w:r>
      <w:r>
        <w:rPr>
          <w:rFonts w:hint="default" w:ascii="Times New Roman" w:hAnsi="Times New Roman" w:cs="Times New Roman"/>
          <w:rtl w:val="0"/>
          <w:lang w:val="en-US"/>
        </w:rPr>
        <w:t>. Mary Magdalene.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cs="Times New Roman"/>
          <w:rtl w:val="0"/>
        </w:rPr>
        <w:t xml:space="preserve">Assist the </w:t>
      </w:r>
      <w:r>
        <w:rPr>
          <w:rFonts w:hint="default" w:ascii="Times New Roman" w:hAnsi="Times New Roman" w:cs="Times New Roman"/>
          <w:rtl w:val="0"/>
          <w:lang w:val="en-US"/>
        </w:rPr>
        <w:t xml:space="preserve">Priest-In-Charge </w:t>
      </w:r>
      <w:r>
        <w:rPr>
          <w:rFonts w:hint="default" w:ascii="Times New Roman" w:hAnsi="Times New Roman" w:cs="Times New Roman"/>
          <w:rtl w:val="0"/>
        </w:rPr>
        <w:t xml:space="preserve">in planning all worship services that involve music, including meeting with families planning weddings and funerals. Separate remuneration will be provided for wedding and funeral services, and for wedding rehearsals. </w:t>
      </w:r>
    </w:p>
    <w:p>
      <w:pPr>
        <w:pageBreakBefore w:val="0"/>
        <w:rPr>
          <w:rFonts w:hint="default" w:ascii="Times New Roman" w:hAnsi="Times New Roman" w:cs="Times New Roman"/>
          <w:b/>
        </w:rPr>
      </w:pPr>
    </w:p>
    <w:p>
      <w:pPr>
        <w:pageBreakBefore w:val="0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rtl w:val="0"/>
        </w:rPr>
        <w:t>Minimum Qualifications: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Cambria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Bachelor’s Degree in music preferred.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Cambria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Effective communicator. </w:t>
      </w:r>
    </w:p>
    <w:p>
      <w:pPr>
        <w:pageBreakBefore w:val="0"/>
        <w:rPr>
          <w:rFonts w:hint="default" w:ascii="Times New Roman" w:hAnsi="Times New Roman" w:cs="Times New Roman"/>
          <w:b/>
        </w:rPr>
      </w:pPr>
    </w:p>
    <w:p>
      <w:pPr>
        <w:pageBreakBefore w:val="0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rtl w:val="0"/>
        </w:rPr>
        <w:t xml:space="preserve">Physical Requirements: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Cambria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Able to move freely throughout the church property and grounds, moderate lifting</w:t>
      </w:r>
    </w:p>
    <w:p>
      <w:pPr>
        <w:pageBreakBefore w:val="0"/>
        <w:rPr>
          <w:rFonts w:hint="default" w:ascii="Times New Roman" w:hAnsi="Times New Roman" w:cs="Times New Roman"/>
        </w:rPr>
      </w:pPr>
    </w:p>
    <w:p>
      <w:pPr>
        <w:pageBreakBefore w:val="0"/>
        <w:rPr>
          <w:rFonts w:hint="default" w:ascii="Times New Roman" w:hAnsi="Times New Roman" w:cs="Times New Roman"/>
          <w:b/>
          <w:rtl w:val="0"/>
        </w:rPr>
      </w:pPr>
    </w:p>
    <w:p>
      <w:pPr>
        <w:pageBreakBefore w:val="0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rtl w:val="0"/>
        </w:rPr>
        <w:t>Core Competencies: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rtl w:val="0"/>
        </w:rPr>
        <w:t>Attention to Detail</w:t>
      </w:r>
      <w:r>
        <w:rPr>
          <w:rFonts w:hint="default" w:ascii="Times New Roman" w:hAnsi="Times New Roman" w:cs="Times New Roman"/>
          <w:rtl w:val="0"/>
        </w:rPr>
        <w:t>: Consistently attends to the many small pieces which must be assembled into an organized whole; resolves unanswered questions needed to address a problem; keeps the larger picture in mind while tending to the smallest of details.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rtl w:val="0"/>
        </w:rPr>
        <w:t>Influencing Others</w:t>
      </w:r>
      <w:r>
        <w:rPr>
          <w:rFonts w:hint="default" w:ascii="Times New Roman" w:hAnsi="Times New Roman" w:cs="Times New Roman"/>
          <w:rtl w:val="0"/>
        </w:rPr>
        <w:t xml:space="preserve">: Encourages others to cooperate, participate, provide resources or make decisions; in service to the work at hand; uses verbal and non-verbal skills to communicate respect for others, and to generate energy, passion and commitment to an idea; creates an environment that others want to participate in.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rtl w:val="0"/>
        </w:rPr>
        <w:t>Verbal Communication</w:t>
      </w:r>
      <w:r>
        <w:rPr>
          <w:rFonts w:hint="default" w:ascii="Times New Roman" w:hAnsi="Times New Roman" w:cs="Times New Roman"/>
          <w:rtl w:val="0"/>
        </w:rPr>
        <w:t>: Is able to deliver a message clearly, articulately, and with appropriate emotion in a variety of settings; demonstrates communications styles appropriate to the situation at hand; adjusts the message, without losing the essence of the message, depending upon the circumstance and the listener.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rtl w:val="0"/>
        </w:rPr>
        <w:t>Worship Leadership</w:t>
      </w:r>
      <w:r>
        <w:rPr>
          <w:rFonts w:hint="default" w:ascii="Times New Roman" w:hAnsi="Times New Roman" w:cs="Times New Roman"/>
          <w:rtl w:val="0"/>
        </w:rPr>
        <w:t xml:space="preserve">: Designs and facilitates relevant and inspiring </w:t>
      </w:r>
      <w:r>
        <w:rPr>
          <w:rFonts w:hint="default" w:ascii="Times New Roman" w:hAnsi="Times New Roman" w:cs="Times New Roman"/>
          <w:rtl w:val="0"/>
          <w:lang w:val="en-US"/>
        </w:rPr>
        <w:t xml:space="preserve">multi-cultural </w:t>
      </w:r>
      <w:r>
        <w:rPr>
          <w:rFonts w:hint="default" w:ascii="Times New Roman" w:hAnsi="Times New Roman" w:cs="Times New Roman"/>
          <w:rtl w:val="0"/>
        </w:rPr>
        <w:t>worship; combines elements of theology, music and art to promote experiences of the sacred; crafts worship flow that reinforces a theme or purpose; fosters worship moments that invite participants into an encounter with the divine</w:t>
      </w:r>
      <w:r>
        <w:rPr>
          <w:rFonts w:hint="default" w:ascii="Times New Roman" w:hAnsi="Times New Roman" w:cs="Times New Roman"/>
          <w:rtl w:val="0"/>
          <w:lang w:val="en-US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rtl w:val="0"/>
        </w:rPr>
        <w:t>Team Orientation</w:t>
      </w:r>
      <w:r>
        <w:rPr>
          <w:rFonts w:hint="default" w:ascii="Times New Roman" w:hAnsi="Times New Roman" w:cs="Times New Roman"/>
          <w:rtl w:val="0"/>
        </w:rPr>
        <w:t>: Demonstrates interest, skill and success in team environments; promotes group goals ahead of personal agendas; steps up to offer self as a resource to other members of the team; understands and supports the importance of teamwork; shares credit for success with others, takes responsibility for his or her part in team failures.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0"/>
        <w:jc w:val="left"/>
        <w:rPr>
          <w:rFonts w:hint="default" w:ascii="Times New Roman" w:hAnsi="Times New Roman" w:cs="Times New Roman"/>
          <w:b/>
        </w:rPr>
      </w:pPr>
    </w:p>
    <w:p>
      <w:pPr>
        <w:pageBreakBefore w:val="0"/>
        <w:rPr>
          <w:rFonts w:hint="default" w:ascii="Times New Roman" w:hAnsi="Times New Roman" w:cs="Times New Roman"/>
          <w:b/>
        </w:rPr>
      </w:pPr>
    </w:p>
    <w:sectPr>
      <w:footerReference r:id="rId3" w:type="default"/>
      <w:pgSz w:w="12240" w:h="15840"/>
      <w:pgMar w:top="1440" w:right="1800" w:bottom="1440" w:left="180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zSVju0AAAAAUBAAAP&#10;AAAAAAAAAAEAIAAAACIAAABkcnMvZG93bnJldi54bWxQSwECFAAUAAAACACHTuJAXC3l+iACAABg&#10;BAAADgAAAAAAAAABACAAAAAf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6F20C75"/>
    <w:rsid w:val="0A4A63EE"/>
    <w:rsid w:val="0F01062B"/>
    <w:rsid w:val="14F325EF"/>
    <w:rsid w:val="187F72BD"/>
    <w:rsid w:val="18E21560"/>
    <w:rsid w:val="195E21AF"/>
    <w:rsid w:val="1CE56278"/>
    <w:rsid w:val="1EF30556"/>
    <w:rsid w:val="1F264229"/>
    <w:rsid w:val="215971CB"/>
    <w:rsid w:val="330B754D"/>
    <w:rsid w:val="38F165F8"/>
    <w:rsid w:val="45757B02"/>
    <w:rsid w:val="4FB819D5"/>
    <w:rsid w:val="50F23CDB"/>
    <w:rsid w:val="567355E1"/>
    <w:rsid w:val="57DC4BB3"/>
    <w:rsid w:val="5CD212FD"/>
    <w:rsid w:val="64546A26"/>
    <w:rsid w:val="64CC5C52"/>
    <w:rsid w:val="69FC5FED"/>
    <w:rsid w:val="6F077CB4"/>
    <w:rsid w:val="796E23D7"/>
    <w:rsid w:val="7CBE5D37"/>
    <w:rsid w:val="7F9441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mbria" w:cs="Cambri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" w:hAnsi="Cambria" w:eastAsia="Cambria" w:cs="Cambria"/>
      <w:sz w:val="24"/>
      <w:szCs w:val="24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61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2024-03-06T23:11:00Z</dcterms:created>
  <dc:creator>Carolyne</dc:creator>
  <cp:lastModifiedBy>Carolyne Adhiambo</cp:lastModifiedBy>
  <dcterms:modified xsi:type="dcterms:W3CDTF">2024-04-03T17:11:10Z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67FF9F5E495F4C9EBB2E93BB7AA1F707_13</vt:lpwstr>
  </property>
</Properties>
</file>